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EC61A7">
        <w:rPr>
          <w:rFonts w:ascii="Times New Roman" w:hAnsi="Times New Roman" w:cs="Times New Roman"/>
          <w:sz w:val="24"/>
          <w:szCs w:val="24"/>
        </w:rPr>
        <w:t>0</w:t>
      </w:r>
      <w:r w:rsidR="00242D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47446F">
        <w:t>28</w:t>
      </w:r>
      <w:r w:rsidR="008A417C">
        <w:t xml:space="preserve">. </w:t>
      </w:r>
      <w:r w:rsidR="00162270">
        <w:t>veljače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CB2F3C" w:rsidP="00CB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242DB9">
        <w:rPr>
          <w:rFonts w:ascii="Times New Roman" w:hAnsi="Times New Roman" w:cs="Times New Roman"/>
          <w:b/>
          <w:sz w:val="24"/>
          <w:szCs w:val="24"/>
        </w:rPr>
        <w:t>3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="00242DB9"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  <w:r w:rsidRPr="00D32972">
        <w:rPr>
          <w:rFonts w:ascii="Times New Roman" w:hAnsi="Times New Roman"/>
          <w:b/>
          <w:sz w:val="22"/>
          <w:szCs w:val="22"/>
        </w:rPr>
        <w:t>redovitu sjednicu Školskog odbora</w:t>
      </w:r>
      <w:r w:rsidRPr="00162270">
        <w:rPr>
          <w:rFonts w:ascii="Times New Roman" w:hAnsi="Times New Roman"/>
          <w:sz w:val="22"/>
          <w:szCs w:val="22"/>
        </w:rPr>
        <w:t xml:space="preserve">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AB42A6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AB42A6">
        <w:rPr>
          <w:rFonts w:ascii="Times New Roman" w:hAnsi="Times New Roman"/>
          <w:b/>
          <w:sz w:val="22"/>
          <w:szCs w:val="22"/>
          <w:lang w:val="hr-HR"/>
        </w:rPr>
        <w:t xml:space="preserve">dana </w:t>
      </w:r>
      <w:r w:rsidRPr="00AB42A6">
        <w:rPr>
          <w:rFonts w:ascii="Times New Roman" w:hAnsi="Times New Roman"/>
          <w:b/>
          <w:sz w:val="24"/>
          <w:szCs w:val="24"/>
        </w:rPr>
        <w:t xml:space="preserve"> </w:t>
      </w:r>
      <w:r w:rsidR="0047446F">
        <w:rPr>
          <w:rFonts w:ascii="Times New Roman" w:hAnsi="Times New Roman"/>
          <w:b/>
          <w:sz w:val="24"/>
          <w:szCs w:val="24"/>
          <w:lang w:val="hr-HR"/>
        </w:rPr>
        <w:t>27</w:t>
      </w:r>
      <w:r w:rsidRPr="00AB42A6">
        <w:rPr>
          <w:rFonts w:ascii="Times New Roman" w:hAnsi="Times New Roman"/>
          <w:b/>
          <w:sz w:val="24"/>
          <w:szCs w:val="24"/>
        </w:rPr>
        <w:t xml:space="preserve">. </w:t>
      </w:r>
      <w:r w:rsidR="00EC61A7" w:rsidRPr="00AB42A6">
        <w:rPr>
          <w:rFonts w:ascii="Times New Roman" w:hAnsi="Times New Roman"/>
          <w:b/>
          <w:sz w:val="24"/>
          <w:szCs w:val="24"/>
          <w:lang w:val="hr-HR"/>
        </w:rPr>
        <w:t>veljače</w:t>
      </w:r>
      <w:r w:rsidRPr="00AB42A6">
        <w:rPr>
          <w:rFonts w:ascii="Times New Roman" w:hAnsi="Times New Roman"/>
          <w:b/>
          <w:sz w:val="24"/>
          <w:szCs w:val="24"/>
        </w:rPr>
        <w:t xml:space="preserve"> 2024. 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>g</w:t>
      </w:r>
      <w:proofErr w:type="spellStart"/>
      <w:r w:rsidRPr="00AB42A6"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17,</w:t>
      </w:r>
      <w:r w:rsidR="0047446F">
        <w:rPr>
          <w:rFonts w:ascii="Times New Roman" w:hAnsi="Times New Roman"/>
          <w:b/>
          <w:sz w:val="24"/>
          <w:szCs w:val="24"/>
          <w:lang w:val="hr-HR"/>
        </w:rPr>
        <w:t>00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u prostorijama AŠŽ</w:t>
      </w:r>
    </w:p>
    <w:p w:rsidR="003E3222" w:rsidRPr="00AB42A6" w:rsidRDefault="003E3222" w:rsidP="003E3222">
      <w:pPr>
        <w:pStyle w:val="Podnoje"/>
        <w:rPr>
          <w:rFonts w:ascii="Times New Roman" w:hAnsi="Times New Roman"/>
          <w:b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3E3222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47446F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predstavnica Vijeća roditelja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>. Ing. - ravnatelj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 - tajnica</w:t>
      </w:r>
    </w:p>
    <w:p w:rsidR="003E3222" w:rsidRPr="00B90EF5" w:rsidRDefault="0047446F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voditeljica računovodstva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47446F" w:rsidRPr="0047446F" w:rsidRDefault="0047446F" w:rsidP="0047446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7446F">
        <w:rPr>
          <w:rFonts w:ascii="Times New Roman" w:hAnsi="Times New Roman" w:cs="Times New Roman"/>
          <w:sz w:val="24"/>
        </w:rPr>
        <w:t xml:space="preserve">Davanje suglasnosti za sklapanje ugovora o radu na određeno za radno mjesto – Nastavnik strukovnih predmeta (Praktična nastava, </w:t>
      </w:r>
      <w:proofErr w:type="spellStart"/>
      <w:r w:rsidRPr="0047446F">
        <w:rPr>
          <w:rFonts w:ascii="Times New Roman" w:hAnsi="Times New Roman" w:cs="Times New Roman"/>
          <w:sz w:val="24"/>
        </w:rPr>
        <w:t>Bilinogojstvo</w:t>
      </w:r>
      <w:proofErr w:type="spellEnd"/>
      <w:r w:rsidRPr="0047446F">
        <w:rPr>
          <w:rFonts w:ascii="Times New Roman" w:hAnsi="Times New Roman" w:cs="Times New Roman"/>
          <w:sz w:val="24"/>
        </w:rPr>
        <w:t xml:space="preserve">, Ustrojstvo rada u </w:t>
      </w:r>
      <w:proofErr w:type="spellStart"/>
      <w:r w:rsidRPr="0047446F">
        <w:rPr>
          <w:rFonts w:ascii="Times New Roman" w:hAnsi="Times New Roman" w:cs="Times New Roman"/>
          <w:sz w:val="24"/>
        </w:rPr>
        <w:t>poljoapoteci</w:t>
      </w:r>
      <w:proofErr w:type="spellEnd"/>
      <w:r w:rsidRPr="0047446F">
        <w:rPr>
          <w:rFonts w:ascii="Times New Roman" w:hAnsi="Times New Roman" w:cs="Times New Roman"/>
          <w:sz w:val="24"/>
        </w:rPr>
        <w:t>, Zaštita čovjekova okoliša, Uzgoj u zaštićenim prostorima)</w:t>
      </w:r>
    </w:p>
    <w:p w:rsidR="0047446F" w:rsidRPr="0047446F" w:rsidRDefault="0047446F" w:rsidP="0047446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7446F">
        <w:rPr>
          <w:rFonts w:ascii="Times New Roman" w:hAnsi="Times New Roman" w:cs="Times New Roman"/>
          <w:sz w:val="24"/>
        </w:rPr>
        <w:t>Odluka o raspisivanju natječaja za izbor ravnatelja</w:t>
      </w:r>
    </w:p>
    <w:p w:rsidR="0047446F" w:rsidRPr="0047446F" w:rsidRDefault="0047446F" w:rsidP="0047446F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7446F">
        <w:rPr>
          <w:rFonts w:ascii="Times New Roman" w:hAnsi="Times New Roman" w:cs="Times New Roman"/>
          <w:sz w:val="24"/>
        </w:rPr>
        <w:t>Izvršenje plana za 2023. godinu</w:t>
      </w:r>
    </w:p>
    <w:p w:rsidR="0040214A" w:rsidRPr="00EC61A7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EC61A7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  <w:r w:rsidR="0047446F">
        <w:rPr>
          <w:rFonts w:ascii="Times New Roman" w:hAnsi="Times New Roman" w:cs="Times New Roman"/>
          <w:sz w:val="24"/>
          <w:szCs w:val="24"/>
        </w:rPr>
        <w:t>.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334E1A" w:rsidRDefault="00247D6B" w:rsidP="00334E1A">
      <w:pPr>
        <w:spacing w:after="0" w:line="240" w:lineRule="auto"/>
        <w:contextualSpacing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1)</w:t>
      </w:r>
      <w:r w:rsidR="00334E1A">
        <w:rPr>
          <w:rFonts w:cs="Calibri"/>
        </w:rPr>
        <w:t xml:space="preserve"> </w:t>
      </w:r>
      <w:r w:rsidR="00964511">
        <w:rPr>
          <w:rFonts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Zaključak: verificira se zapisnik sa </w:t>
      </w:r>
      <w:r w:rsidR="00B90EF5">
        <w:rPr>
          <w:rFonts w:ascii="Times New Roman" w:hAnsi="Times New Roman" w:cs="Times New Roman"/>
          <w:sz w:val="24"/>
          <w:szCs w:val="24"/>
        </w:rPr>
        <w:t>3</w:t>
      </w:r>
      <w:r w:rsidR="00474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47446F">
        <w:rPr>
          <w:rFonts w:ascii="Times New Roman" w:hAnsi="Times New Roman" w:cs="Times New Roman"/>
          <w:sz w:val="24"/>
          <w:szCs w:val="24"/>
        </w:rPr>
        <w:t>06</w:t>
      </w:r>
      <w:r w:rsidR="0040214A">
        <w:rPr>
          <w:rFonts w:ascii="Times New Roman" w:hAnsi="Times New Roman" w:cs="Times New Roman"/>
          <w:sz w:val="24"/>
          <w:szCs w:val="24"/>
        </w:rPr>
        <w:t xml:space="preserve">. </w:t>
      </w:r>
      <w:r w:rsidR="0047446F">
        <w:rPr>
          <w:rFonts w:ascii="Times New Roman" w:hAnsi="Times New Roman" w:cs="Times New Roman"/>
          <w:sz w:val="24"/>
          <w:szCs w:val="24"/>
        </w:rPr>
        <w:t>veljače</w:t>
      </w:r>
      <w:r w:rsidR="0040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C61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7" w:rsidRDefault="008A417C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EC61A7">
        <w:rPr>
          <w:rFonts w:ascii="Times New Roman" w:hAnsi="Times New Roman" w:cs="Times New Roman"/>
          <w:sz w:val="24"/>
          <w:szCs w:val="24"/>
        </w:rPr>
        <w:t>Ad 2)</w:t>
      </w:r>
      <w:r w:rsidR="00334E1A" w:rsidRPr="00EC61A7">
        <w:rPr>
          <w:rFonts w:ascii="Times New Roman" w:hAnsi="Times New Roman" w:cs="Times New Roman"/>
          <w:sz w:val="24"/>
          <w:szCs w:val="24"/>
        </w:rPr>
        <w:t xml:space="preserve"> </w:t>
      </w:r>
      <w:r w:rsidR="00964511">
        <w:rPr>
          <w:rFonts w:ascii="Times New Roman" w:hAnsi="Times New Roman" w:cs="Times New Roman"/>
          <w:sz w:val="24"/>
          <w:szCs w:val="24"/>
        </w:rPr>
        <w:t xml:space="preserve"> </w:t>
      </w:r>
      <w:r w:rsidRPr="00EC61A7"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EC61A7" w:rsidRPr="00EC61A7">
        <w:rPr>
          <w:rFonts w:ascii="Times New Roman" w:hAnsi="Times New Roman" w:cs="Times New Roman"/>
          <w:sz w:val="24"/>
          <w:szCs w:val="24"/>
        </w:rPr>
        <w:t xml:space="preserve">Školski odbor je jednoglasno dao suglasnost za sklapanje ugovora </w:t>
      </w:r>
      <w:r w:rsidR="00EC61A7" w:rsidRPr="00EC61A7">
        <w:rPr>
          <w:rFonts w:ascii="Times New Roman" w:hAnsi="Times New Roman" w:cs="Times New Roman"/>
          <w:sz w:val="24"/>
        </w:rPr>
        <w:t>o radu na određeno za radno</w:t>
      </w:r>
      <w:r w:rsidR="0047446F">
        <w:rPr>
          <w:rFonts w:ascii="Times New Roman" w:hAnsi="Times New Roman" w:cs="Times New Roman"/>
          <w:sz w:val="24"/>
        </w:rPr>
        <w:t xml:space="preserve"> vrijeme za </w:t>
      </w:r>
      <w:r w:rsidR="00EC61A7" w:rsidRPr="00EC61A7">
        <w:rPr>
          <w:rFonts w:ascii="Times New Roman" w:hAnsi="Times New Roman" w:cs="Times New Roman"/>
          <w:sz w:val="24"/>
        </w:rPr>
        <w:t xml:space="preserve"> mjesto – Nastavnik strukovnih predmeta </w:t>
      </w:r>
      <w:r w:rsidR="0047446F">
        <w:rPr>
          <w:rFonts w:ascii="Times New Roman" w:hAnsi="Times New Roman" w:cs="Times New Roman"/>
          <w:sz w:val="24"/>
        </w:rPr>
        <w:t>(</w:t>
      </w:r>
      <w:r w:rsidR="0047446F" w:rsidRPr="0047446F">
        <w:rPr>
          <w:rFonts w:ascii="Times New Roman" w:hAnsi="Times New Roman" w:cs="Times New Roman"/>
          <w:sz w:val="24"/>
        </w:rPr>
        <w:t xml:space="preserve">Praktična nastava, </w:t>
      </w:r>
      <w:proofErr w:type="spellStart"/>
      <w:r w:rsidR="0047446F" w:rsidRPr="0047446F">
        <w:rPr>
          <w:rFonts w:ascii="Times New Roman" w:hAnsi="Times New Roman" w:cs="Times New Roman"/>
          <w:sz w:val="24"/>
        </w:rPr>
        <w:t>Bilinogojstvo</w:t>
      </w:r>
      <w:proofErr w:type="spellEnd"/>
      <w:r w:rsidR="0047446F" w:rsidRPr="0047446F">
        <w:rPr>
          <w:rFonts w:ascii="Times New Roman" w:hAnsi="Times New Roman" w:cs="Times New Roman"/>
          <w:sz w:val="24"/>
        </w:rPr>
        <w:t xml:space="preserve">, Ustrojstvo rada u </w:t>
      </w:r>
      <w:proofErr w:type="spellStart"/>
      <w:r w:rsidR="0047446F" w:rsidRPr="0047446F">
        <w:rPr>
          <w:rFonts w:ascii="Times New Roman" w:hAnsi="Times New Roman" w:cs="Times New Roman"/>
          <w:sz w:val="24"/>
        </w:rPr>
        <w:t>poljoapoteci</w:t>
      </w:r>
      <w:proofErr w:type="spellEnd"/>
      <w:r w:rsidR="0047446F" w:rsidRPr="0047446F">
        <w:rPr>
          <w:rFonts w:ascii="Times New Roman" w:hAnsi="Times New Roman" w:cs="Times New Roman"/>
          <w:sz w:val="24"/>
        </w:rPr>
        <w:t>, Zaštita čovjekova okoliša, Uzgoj u zaštićenim prostorima</w:t>
      </w:r>
      <w:r w:rsidR="00EC61A7" w:rsidRPr="00EC61A7">
        <w:rPr>
          <w:rFonts w:ascii="Times New Roman" w:hAnsi="Times New Roman" w:cs="Times New Roman"/>
          <w:sz w:val="24"/>
        </w:rPr>
        <w:t>)</w:t>
      </w:r>
      <w:r w:rsidR="00EC61A7">
        <w:rPr>
          <w:rFonts w:ascii="Times New Roman" w:hAnsi="Times New Roman" w:cs="Times New Roman"/>
          <w:sz w:val="24"/>
        </w:rPr>
        <w:t xml:space="preserve"> 20 sati neposrednog odgojno obrazovnog</w:t>
      </w:r>
      <w:r w:rsidR="00952A6E">
        <w:rPr>
          <w:rFonts w:ascii="Times New Roman" w:hAnsi="Times New Roman" w:cs="Times New Roman"/>
          <w:sz w:val="24"/>
        </w:rPr>
        <w:t xml:space="preserve"> </w:t>
      </w:r>
      <w:r w:rsidR="00417E0B">
        <w:rPr>
          <w:rFonts w:ascii="Times New Roman" w:hAnsi="Times New Roman" w:cs="Times New Roman"/>
          <w:sz w:val="24"/>
        </w:rPr>
        <w:t xml:space="preserve">rada, sa kandidatkinjom </w:t>
      </w:r>
      <w:r w:rsidR="0047446F">
        <w:rPr>
          <w:rFonts w:ascii="Times New Roman" w:hAnsi="Times New Roman" w:cs="Times New Roman"/>
          <w:sz w:val="24"/>
        </w:rPr>
        <w:t xml:space="preserve">Lucijom </w:t>
      </w:r>
      <w:proofErr w:type="spellStart"/>
      <w:r w:rsidR="0047446F">
        <w:rPr>
          <w:rFonts w:ascii="Times New Roman" w:hAnsi="Times New Roman" w:cs="Times New Roman"/>
          <w:sz w:val="24"/>
        </w:rPr>
        <w:t>Krulc</w:t>
      </w:r>
      <w:proofErr w:type="spellEnd"/>
      <w:r w:rsidR="004744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</w:rPr>
        <w:t xml:space="preserve">. ing. </w:t>
      </w:r>
      <w:proofErr w:type="spellStart"/>
      <w:r w:rsidR="0047446F">
        <w:rPr>
          <w:rFonts w:ascii="Times New Roman" w:hAnsi="Times New Roman" w:cs="Times New Roman"/>
          <w:sz w:val="24"/>
        </w:rPr>
        <w:t>agr</w:t>
      </w:r>
      <w:proofErr w:type="spellEnd"/>
      <w:r w:rsidR="0047446F">
        <w:rPr>
          <w:rFonts w:ascii="Times New Roman" w:hAnsi="Times New Roman" w:cs="Times New Roman"/>
          <w:sz w:val="24"/>
        </w:rPr>
        <w:t>.</w:t>
      </w:r>
    </w:p>
    <w:p w:rsidR="0047446F" w:rsidRDefault="0047446F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64511" w:rsidRDefault="0047446F" w:rsidP="0096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Ad 3</w:t>
      </w:r>
      <w:r w:rsidR="00964511">
        <w:rPr>
          <w:rFonts w:ascii="Times New Roman" w:hAnsi="Times New Roman" w:cs="Times New Roman"/>
          <w:sz w:val="24"/>
        </w:rPr>
        <w:t xml:space="preserve">) </w:t>
      </w:r>
      <w:r w:rsidR="00964511">
        <w:rPr>
          <w:rFonts w:ascii="Times New Roman" w:hAnsi="Times New Roman" w:cs="Times New Roman"/>
          <w:sz w:val="24"/>
          <w:szCs w:val="24"/>
        </w:rPr>
        <w:t>Zaključak: Školski odbor daje suglasnost za raspisivanje natječaja za izbor ravnatelja Agronomske škole Zagreb</w:t>
      </w:r>
      <w:r w:rsidR="00852797">
        <w:rPr>
          <w:rFonts w:ascii="Times New Roman" w:hAnsi="Times New Roman" w:cs="Times New Roman"/>
          <w:sz w:val="24"/>
          <w:szCs w:val="24"/>
        </w:rPr>
        <w:t>, natječaj će se raspisati na datum 27. ožujka 2024. godine</w:t>
      </w:r>
      <w:r w:rsidR="00964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46F" w:rsidRDefault="0047446F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64511" w:rsidRDefault="00964511" w:rsidP="0096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 4) </w:t>
      </w:r>
      <w:r>
        <w:rPr>
          <w:rFonts w:ascii="Times New Roman" w:hAnsi="Times New Roman" w:cs="Times New Roman"/>
          <w:sz w:val="24"/>
          <w:szCs w:val="24"/>
        </w:rPr>
        <w:t xml:space="preserve">Zaključak: Školski odbor je suglasan sa Izvršenjem plana za 2023. godinu. </w:t>
      </w:r>
    </w:p>
    <w:p w:rsidR="00964511" w:rsidRDefault="00964511" w:rsidP="00964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511" w:rsidRPr="00EC61A7" w:rsidRDefault="00964511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A386D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1A" w:rsidRDefault="00334E1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41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511">
        <w:rPr>
          <w:rFonts w:ascii="Times New Roman" w:hAnsi="Times New Roman" w:cs="Times New Roman"/>
          <w:sz w:val="24"/>
          <w:szCs w:val="24"/>
        </w:rPr>
        <w:t>0</w:t>
      </w:r>
      <w:r w:rsidR="00417E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D8" w:rsidRDefault="00AA29D8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D8" w:rsidRDefault="00AA29D8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D8" w:rsidRDefault="00AA29D8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D8" w:rsidRPr="00AA29D8" w:rsidRDefault="00AA29D8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D8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AA29D8">
        <w:rPr>
          <w:rFonts w:ascii="Times New Roman" w:hAnsi="Times New Roman" w:cs="Times New Roman"/>
          <w:sz w:val="24"/>
          <w:szCs w:val="24"/>
        </w:rPr>
        <w:t>apisničar: Dunja Đermanović</w:t>
      </w:r>
    </w:p>
    <w:sectPr w:rsidR="00AA29D8" w:rsidRPr="00AA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42DB9"/>
    <w:rsid w:val="00247D6B"/>
    <w:rsid w:val="00291D81"/>
    <w:rsid w:val="00303E34"/>
    <w:rsid w:val="00334E1A"/>
    <w:rsid w:val="00365746"/>
    <w:rsid w:val="00384717"/>
    <w:rsid w:val="003B4302"/>
    <w:rsid w:val="003E3222"/>
    <w:rsid w:val="0040214A"/>
    <w:rsid w:val="00417E0B"/>
    <w:rsid w:val="0047446F"/>
    <w:rsid w:val="006F0227"/>
    <w:rsid w:val="007403D4"/>
    <w:rsid w:val="008169F6"/>
    <w:rsid w:val="008365FF"/>
    <w:rsid w:val="00852797"/>
    <w:rsid w:val="008A417C"/>
    <w:rsid w:val="00952A6E"/>
    <w:rsid w:val="00964511"/>
    <w:rsid w:val="009C1F88"/>
    <w:rsid w:val="00AA29D8"/>
    <w:rsid w:val="00AA386D"/>
    <w:rsid w:val="00AB42A6"/>
    <w:rsid w:val="00B4041A"/>
    <w:rsid w:val="00B90EF5"/>
    <w:rsid w:val="00B93EA7"/>
    <w:rsid w:val="00BE4908"/>
    <w:rsid w:val="00BF4175"/>
    <w:rsid w:val="00CB2F3C"/>
    <w:rsid w:val="00D32972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0673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6</cp:revision>
  <cp:lastPrinted>2024-04-22T07:13:00Z</cp:lastPrinted>
  <dcterms:created xsi:type="dcterms:W3CDTF">2024-02-29T09:43:00Z</dcterms:created>
  <dcterms:modified xsi:type="dcterms:W3CDTF">2024-04-22T07:13:00Z</dcterms:modified>
</cp:coreProperties>
</file>